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F0" w:rsidRDefault="005F16F0" w:rsidP="005F16F0">
      <w:pPr>
        <w:shd w:val="clear" w:color="auto" w:fill="FFFFFF"/>
        <w:spacing w:line="312" w:lineRule="atLeast"/>
        <w:outlineLvl w:val="1"/>
        <w:rPr>
          <w:rFonts w:ascii="メイリオ" w:eastAsia="メイリオ" w:hAnsi="メイリオ" w:cs="メイリオ"/>
          <w:b/>
          <w:bCs/>
          <w:color w:val="000000"/>
          <w:kern w:val="36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kern w:val="36"/>
          <w:sz w:val="32"/>
          <w:szCs w:val="32"/>
        </w:rPr>
        <w:t>Outlook 2010 の連絡先をエクスポートする方法</w:t>
      </w:r>
    </w:p>
    <w:p w:rsidR="005F16F0" w:rsidRDefault="005F16F0" w:rsidP="005F16F0">
      <w:pPr>
        <w:shd w:val="clear" w:color="auto" w:fill="FFFFFF"/>
        <w:spacing w:line="360" w:lineRule="atLeast"/>
        <w:rPr>
          <w:rFonts w:ascii="メイリオ" w:eastAsia="メイリオ" w:hAnsi="メイリオ" w:cs="メイリオ" w:hint="eastAsia"/>
          <w:color w:val="888888"/>
          <w:kern w:val="0"/>
          <w:sz w:val="18"/>
          <w:szCs w:val="18"/>
        </w:rPr>
      </w:pPr>
      <w:r>
        <w:rPr>
          <w:rStyle w:val="meta-prep"/>
          <w:rFonts w:ascii="メイリオ" w:eastAsia="メイリオ" w:hAnsi="メイリオ" w:cs="メイリオ" w:hint="eastAsia"/>
          <w:color w:val="888888"/>
          <w:sz w:val="18"/>
          <w:szCs w:val="18"/>
        </w:rPr>
        <w:t>投稿日:</w:t>
      </w:r>
      <w:r>
        <w:rPr>
          <w:rFonts w:ascii="メイリオ" w:eastAsia="メイリオ" w:hAnsi="メイリオ" w:cs="メイリオ" w:hint="eastAsia"/>
          <w:color w:val="888888"/>
          <w:sz w:val="18"/>
          <w:szCs w:val="18"/>
        </w:rPr>
        <w:t xml:space="preserve"> </w:t>
      </w:r>
      <w:hyperlink r:id="rId5" w:tooltip="16:16" w:history="1">
        <w:r>
          <w:rPr>
            <w:rStyle w:val="entry-date"/>
            <w:rFonts w:ascii="メイリオ" w:eastAsia="メイリオ" w:hAnsi="メイリオ" w:cs="メイリオ" w:hint="eastAsia"/>
            <w:color w:val="888888"/>
            <w:sz w:val="18"/>
            <w:szCs w:val="18"/>
            <w:u w:val="single"/>
          </w:rPr>
          <w:t>2010/09/08</w:t>
        </w:r>
      </w:hyperlink>
      <w:r>
        <w:rPr>
          <w:rFonts w:ascii="メイリオ" w:eastAsia="メイリオ" w:hAnsi="メイリオ" w:cs="メイリオ" w:hint="eastAsia"/>
          <w:color w:val="888888"/>
          <w:sz w:val="18"/>
          <w:szCs w:val="18"/>
        </w:rPr>
        <w:t xml:space="preserve"> </w:t>
      </w:r>
      <w:r>
        <w:rPr>
          <w:rStyle w:val="meta-sep"/>
          <w:rFonts w:ascii="メイリオ" w:eastAsia="メイリオ" w:hAnsi="メイリオ" w:cs="メイリオ" w:hint="eastAsia"/>
          <w:color w:val="888888"/>
          <w:sz w:val="18"/>
          <w:szCs w:val="18"/>
        </w:rPr>
        <w:t>作成者:</w:t>
      </w:r>
      <w:r>
        <w:rPr>
          <w:rFonts w:ascii="メイリオ" w:eastAsia="メイリオ" w:hAnsi="メイリオ" w:cs="メイリオ" w:hint="eastAsia"/>
          <w:color w:val="888888"/>
          <w:sz w:val="18"/>
          <w:szCs w:val="18"/>
        </w:rPr>
        <w:t xml:space="preserve"> </w:t>
      </w:r>
      <w:hyperlink r:id="rId6" w:tooltip="PowerAddress の投稿をすべて表示" w:history="1">
        <w:r>
          <w:rPr>
            <w:rStyle w:val="author"/>
            <w:rFonts w:ascii="メイリオ" w:eastAsia="メイリオ" w:hAnsi="メイリオ" w:cs="メイリオ" w:hint="eastAsia"/>
            <w:color w:val="888888"/>
            <w:sz w:val="18"/>
            <w:szCs w:val="18"/>
            <w:u w:val="single"/>
          </w:rPr>
          <w:t>PowerAddress</w:t>
        </w:r>
      </w:hyperlink>
      <w:r>
        <w:rPr>
          <w:rFonts w:ascii="メイリオ" w:eastAsia="メイリオ" w:hAnsi="メイリオ" w:cs="メイリオ" w:hint="eastAsia"/>
          <w:color w:val="888888"/>
          <w:sz w:val="18"/>
          <w:szCs w:val="18"/>
        </w:rPr>
        <w:t xml:space="preserve"> </w:t>
      </w:r>
    </w:p>
    <w:p w:rsidR="005F16F0" w:rsidRDefault="005F16F0" w:rsidP="005F16F0">
      <w:pPr>
        <w:shd w:val="clear" w:color="auto" w:fill="FFFFFF"/>
        <w:spacing w:before="100" w:beforeAutospacing="1" w:after="360" w:line="360" w:lineRule="atLeas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Outlook 2010 の連絡先（アドレス帳）をエクセルや CSV でエクスポートする方法です。連絡先データを移行する際に参考にしてください。CSV ファイルのフィールド名を </w:t>
      </w:r>
      <w:proofErr w:type="spellStart"/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PowerAddress</w:t>
      </w:r>
      <w:proofErr w:type="spellEnd"/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（以下 PA）用に編集しておけば、PA にインポートする際のフィールドの照合が一瞬で行えます。</w:t>
      </w:r>
    </w:p>
    <w:p w:rsidR="005F16F0" w:rsidRDefault="005F16F0" w:rsidP="005F16F0">
      <w:pPr>
        <w:shd w:val="clear" w:color="auto" w:fill="FFFFFF"/>
        <w:spacing w:after="300" w:line="360" w:lineRule="atLeast"/>
        <w:outlineLvl w:val="4"/>
        <w:rPr>
          <w:rFonts w:ascii="メイリオ" w:eastAsia="メイリオ" w:hAnsi="メイリオ" w:cs="メイリオ" w:hint="eastAsia"/>
          <w:b/>
          <w:bCs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</w:rPr>
        <w:t>エクスポート可能なファイル形式</w:t>
      </w:r>
    </w:p>
    <w:p w:rsidR="005F16F0" w:rsidRDefault="005F16F0" w:rsidP="005F16F0">
      <w:pPr>
        <w:shd w:val="clear" w:color="auto" w:fill="FFFFFF"/>
        <w:spacing w:before="100" w:beforeAutospacing="1" w:after="360" w:line="360" w:lineRule="atLeas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Outlook 2010 の連絡先は、以下の形式のファイルをエクスポートすることができます。この中で PA がインポートできる形式は、Microsoft Excel 97-2003 とテキストファイルです。PA の対応ファイルについては</w: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begin"/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instrText xml:space="preserve"> HYPERLINK "http://poweraddress.powershift.jp/help/usage/impt-expt/file-type/" \o "インポートおよびエクスポート可能なファイルタイプ" </w:instrTex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sz w:val="23"/>
          <w:szCs w:val="23"/>
        </w:rPr>
        <w:t>こちら</w: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をご覧ください。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Microsoft Access 97-2003 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Microsoft Excel 97-2003 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Outlook データ ファイル (.</w:t>
      </w:r>
      <w:proofErr w:type="spellStart"/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pst</w:t>
      </w:r>
      <w:proofErr w:type="spellEnd"/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) 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テキスト ファイル (DOS、カンマ区切り) 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テキスト ファイル (DOS、タブ区切り) 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テキスト ファイル (Windows、カンマ区切り) </w:t>
      </w:r>
    </w:p>
    <w:p w:rsidR="005F16F0" w:rsidRDefault="005F16F0" w:rsidP="005F16F0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テキスト ファイル (Windows、タブ区切り) </w:t>
      </w:r>
    </w:p>
    <w:p w:rsidR="005F16F0" w:rsidRDefault="005F16F0" w:rsidP="005F16F0">
      <w:pPr>
        <w:shd w:val="clear" w:color="auto" w:fill="FFFFFF"/>
        <w:spacing w:before="100" w:beforeAutospacing="1" w:after="360" w:line="360" w:lineRule="atLeas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ちなみに、PA のサイトやソフト内では、カンマ区切りのテキストファイルのことを「CSV」や「コンマ区切りテキスト」と、タブ区切りのテキストファイルのことを「TSV」や「タブ区切りテキスト」などと呼んでいます。</w:t>
      </w:r>
    </w:p>
    <w:p w:rsidR="005F16F0" w:rsidRDefault="005F16F0" w:rsidP="005F16F0">
      <w:pPr>
        <w:shd w:val="clear" w:color="auto" w:fill="FFFFFF"/>
        <w:spacing w:after="300" w:line="360" w:lineRule="atLeast"/>
        <w:outlineLvl w:val="4"/>
        <w:rPr>
          <w:rFonts w:ascii="メイリオ" w:eastAsia="メイリオ" w:hAnsi="メイリオ" w:cs="メイリオ" w:hint="eastAsia"/>
          <w:b/>
          <w:bCs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bCs/>
          <w:color w:val="000000"/>
        </w:rPr>
        <w:lastRenderedPageBreak/>
        <w:t>エクスポート手順</w:t>
      </w:r>
    </w:p>
    <w:p w:rsidR="005F16F0" w:rsidRDefault="005F16F0" w:rsidP="005F16F0">
      <w:pPr>
        <w:shd w:val="clear" w:color="auto" w:fill="FFFFFF"/>
        <w:spacing w:before="100" w:beforeAutospacing="1" w:after="360" w:line="360" w:lineRule="atLeas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エクスポート手順は以下の 1 〜 7 です。画像をクリックすると拡大します。拡大画像をクリックして画像を切り替えることもできます。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「ファイル」タブをクリックし、「開く」をクリックします。この画面内にある「インポート」をクリックすると「インポート/エクスポート ウィザード」が開きます。 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2143125"/>
            <wp:effectExtent l="19050" t="0" r="0" b="0"/>
            <wp:docPr id="41" name="図 41" descr="「インポート/エクスポート ウィザード」を開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「インポート/エクスポート ウィザード」を開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「インポート/エクスポート ウィザード」を開く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実行する処理から「ファイルにエクスポート」を選び、[次へ(N) &gt;] をクリックします。 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42" name="図 42" descr="「ファイルにエクスポート」を選ぶ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「ファイルにエクスポート」を選ぶ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「ファイルにエクスポート」を選ぶ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lastRenderedPageBreak/>
        <w:t xml:space="preserve">エクスポートするファイルの種類から「Microsoft Excel 97-2003」か「テキスト ファイル」を選び、[次へ(N) &gt;] をクリックします。 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43" name="図 43" descr="エクセルかテキストファイルを選ぶ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エクセルかテキストファイルを選ぶ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エクセルかテキストファイルを選ぶ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エクスポートするフォルダーが「連絡先」になっていることを確認し、[次へ(N) &gt;] をクリックします。 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44" name="図 44" descr="「連絡先」になっていることを確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「連絡先」になっていることを確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「連絡先」になっていることを確認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 xml:space="preserve">[参照(R) ...] ボタンをクリックし、エクスポート先のファイル名を指定し、[次へ(N) &gt;] をクリックします。 </w:t>
      </w:r>
    </w:p>
    <w:p w:rsidR="005F16F0" w:rsidRDefault="005F16F0" w:rsidP="005F16F0">
      <w:pPr>
        <w:shd w:val="clear" w:color="auto" w:fill="F1F1F1"/>
        <w:spacing w:before="100" w:beforeAutospacing="1" w:after="100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lastRenderedPageBreak/>
        <w:drawing>
          <wp:inline distT="0" distB="0" distL="0" distR="0">
            <wp:extent cx="2857500" cy="1905000"/>
            <wp:effectExtent l="19050" t="0" r="0" b="0"/>
            <wp:docPr id="45" name="図 45" descr="「参照」をクリック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「参照」をクリック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「参照」をクリック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2076450"/>
            <wp:effectExtent l="19050" t="0" r="0" b="0"/>
            <wp:docPr id="46" name="図 46" descr="保存先とファイル名を指定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保存先とファイル名を指定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保存先とファイル名を指定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47" name="図 47" descr="確認して次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確認して次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確認して次へ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lastRenderedPageBreak/>
        <w:t xml:space="preserve">「”連絡先” を次の次のフォルダーからエクスポートします: 連絡先」のチェックが ON になっていることを確認します。 </w:t>
      </w:r>
    </w:p>
    <w:p w:rsidR="005F16F0" w:rsidRDefault="005F16F0" w:rsidP="005F16F0">
      <w:pPr>
        <w:shd w:val="clear" w:color="auto" w:fill="F1F1F1"/>
        <w:spacing w:before="100" w:beforeAutospacing="1" w:after="100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48" name="図 48" descr="エクスポートの確認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エクスポートの確認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エクスポートの確認</w:t>
      </w:r>
    </w:p>
    <w:p w:rsidR="005F16F0" w:rsidRDefault="005F16F0" w:rsidP="005F16F0">
      <w:pPr>
        <w:shd w:val="clear" w:color="auto" w:fill="FFFFFF"/>
        <w:spacing w:before="100" w:beforeAutospacing="1" w:after="360" w:line="360" w:lineRule="atLeast"/>
        <w:ind w:left="360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この画面の [フィールドの一致(M) ...] をクリックすると、エクスポートするフィールドの種類や順番を指定することができます。フィールド名を変更する場合は、右側のリストにあるフィールド名をクリックして編集します。PA 用に編集したい場合は、</w: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begin"/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instrText xml:space="preserve"> HYPERLINK "http://poweraddress.powershift.jp/2010/09/07/outlook-2010-field/" \o "Outlook 2010 連絡先のフィールド一覧" </w:instrTex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sz w:val="23"/>
          <w:szCs w:val="23"/>
        </w:rPr>
        <w:t>こちらのフィールド名の一覧</w: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を参考に編集してください。ここで編集せず、エクスポート後の CSV ファイルを直接編集しても構いません。はじめての方は「</w: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begin"/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instrText xml:space="preserve"> HYPERLINK "http://poweraddress.powershift.jp/2009/12/23/csv-excel-import/" \o "CSV やエクセルの住所録を簡単にインポートするには？" </w:instrTex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separate"/>
      </w:r>
      <w:r>
        <w:rPr>
          <w:rStyle w:val="a3"/>
          <w:rFonts w:ascii="メイリオ" w:eastAsia="メイリオ" w:hAnsi="メイリオ" w:cs="メイリオ" w:hint="eastAsia"/>
          <w:sz w:val="23"/>
          <w:szCs w:val="23"/>
        </w:rPr>
        <w:t>CSV やエクセルの住所録</w:t>
      </w:r>
      <w:r>
        <w:rPr>
          <w:rStyle w:val="a3"/>
          <w:rFonts w:ascii="メイリオ" w:eastAsia="メイリオ" w:hAnsi="メイリオ" w:cs="メイリオ" w:hint="eastAsia"/>
          <w:sz w:val="23"/>
          <w:szCs w:val="23"/>
        </w:rPr>
        <w:t>を</w:t>
      </w:r>
      <w:r>
        <w:rPr>
          <w:rStyle w:val="a3"/>
          <w:rFonts w:ascii="メイリオ" w:eastAsia="メイリオ" w:hAnsi="メイリオ" w:cs="メイリオ" w:hint="eastAsia"/>
          <w:sz w:val="23"/>
          <w:szCs w:val="23"/>
        </w:rPr>
        <w:t>簡単にインポートするには？</w:t>
      </w:r>
      <w:r>
        <w:rPr>
          <w:rFonts w:ascii="メイリオ" w:eastAsia="メイリオ" w:hAnsi="メイリオ" w:cs="メイリオ"/>
          <w:color w:val="333333"/>
          <w:sz w:val="23"/>
          <w:szCs w:val="23"/>
        </w:rPr>
        <w:fldChar w:fldCharType="end"/>
      </w: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t>」もご覧ください。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24050"/>
            <wp:effectExtent l="19050" t="0" r="0" b="0"/>
            <wp:docPr id="49" name="図 49" descr="必要であればフィールドを編集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必要であればフィールドを編集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必要であればフィールドを編集</w:t>
      </w:r>
    </w:p>
    <w:p w:rsidR="005F16F0" w:rsidRDefault="005F16F0" w:rsidP="005F16F0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60"/>
        <w:jc w:val="left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333333"/>
          <w:sz w:val="23"/>
          <w:szCs w:val="23"/>
        </w:rPr>
        <w:lastRenderedPageBreak/>
        <w:t xml:space="preserve">準備ができたら [完了] ボタンをクリックします。 </w:t>
      </w:r>
    </w:p>
    <w:p w:rsidR="005F16F0" w:rsidRDefault="005F16F0" w:rsidP="005F16F0">
      <w:pPr>
        <w:shd w:val="clear" w:color="auto" w:fill="F1F1F1"/>
        <w:spacing w:beforeAutospacing="1" w:afterAutospacing="1" w:line="270" w:lineRule="atLeast"/>
        <w:ind w:left="360"/>
        <w:jc w:val="center"/>
        <w:rPr>
          <w:rFonts w:ascii="メイリオ" w:eastAsia="メイリオ" w:hAnsi="メイリオ" w:cs="メイリオ" w:hint="eastAsia"/>
          <w:color w:val="333333"/>
          <w:sz w:val="23"/>
          <w:szCs w:val="23"/>
        </w:rPr>
      </w:pPr>
      <w:r>
        <w:rPr>
          <w:rFonts w:ascii="メイリオ" w:eastAsia="メイリオ" w:hAnsi="メイリオ" w:cs="メイリオ"/>
          <w:noProof/>
          <w:color w:val="0066CC"/>
          <w:sz w:val="23"/>
          <w:szCs w:val="23"/>
        </w:rPr>
        <w:drawing>
          <wp:inline distT="0" distB="0" distL="0" distR="0">
            <wp:extent cx="2857500" cy="1905000"/>
            <wp:effectExtent l="19050" t="0" r="0" b="0"/>
            <wp:docPr id="50" name="図 50" descr="完了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完了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F0" w:rsidRDefault="005F16F0" w:rsidP="005F16F0">
      <w:pPr>
        <w:pStyle w:val="wp-caption-text4"/>
        <w:shd w:val="clear" w:color="auto" w:fill="F1F1F1"/>
        <w:spacing w:line="270" w:lineRule="atLeast"/>
        <w:ind w:left="360"/>
        <w:jc w:val="center"/>
        <w:rPr>
          <w:rFonts w:hint="eastAsia"/>
          <w:color w:val="333333"/>
          <w:sz w:val="23"/>
          <w:szCs w:val="23"/>
        </w:rPr>
      </w:pPr>
      <w:r>
        <w:rPr>
          <w:rFonts w:hint="eastAsia"/>
          <w:color w:val="333333"/>
          <w:sz w:val="23"/>
          <w:szCs w:val="23"/>
        </w:rPr>
        <w:t>完了</w:t>
      </w:r>
    </w:p>
    <w:p w:rsidR="005F16F0" w:rsidRPr="005F16F0" w:rsidRDefault="005F16F0" w:rsidP="000E3A0E">
      <w:pPr>
        <w:widowControl/>
        <w:jc w:val="left"/>
        <w:outlineLvl w:val="5"/>
        <w:rPr>
          <w:rFonts w:ascii="Osaka" w:eastAsia="ＭＳ Ｐゴシック" w:hAnsi="Osaka" w:cs="Arial" w:hint="eastAsia"/>
          <w:b/>
          <w:bCs/>
          <w:color w:val="151515"/>
          <w:spacing w:val="14"/>
          <w:kern w:val="0"/>
          <w:sz w:val="20"/>
          <w:szCs w:val="20"/>
        </w:rPr>
      </w:pPr>
    </w:p>
    <w:p w:rsidR="005F16F0" w:rsidRDefault="005F16F0" w:rsidP="000E3A0E">
      <w:pPr>
        <w:widowControl/>
        <w:jc w:val="left"/>
        <w:outlineLvl w:val="5"/>
        <w:rPr>
          <w:rFonts w:ascii="Osaka" w:eastAsia="ＭＳ Ｐゴシック" w:hAnsi="Osaka" w:cs="Arial" w:hint="eastAsia"/>
          <w:b/>
          <w:bCs/>
          <w:color w:val="151515"/>
          <w:spacing w:val="14"/>
          <w:kern w:val="0"/>
          <w:sz w:val="20"/>
          <w:szCs w:val="20"/>
        </w:rPr>
      </w:pPr>
    </w:p>
    <w:p w:rsidR="000E3A0E" w:rsidRPr="000E3A0E" w:rsidRDefault="000E3A0E" w:rsidP="000E3A0E">
      <w:pPr>
        <w:widowControl/>
        <w:jc w:val="left"/>
        <w:outlineLvl w:val="5"/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</w:pPr>
      <w:r>
        <w:rPr>
          <w:rFonts w:ascii="Osaka" w:eastAsia="ＭＳ Ｐゴシック" w:hAnsi="Osaka" w:cs="Arial" w:hint="eastAsia"/>
          <w:b/>
          <w:bCs/>
          <w:noProof/>
          <w:color w:val="151515"/>
          <w:spacing w:val="14"/>
          <w:kern w:val="0"/>
          <w:sz w:val="20"/>
          <w:szCs w:val="20"/>
        </w:rPr>
        <w:drawing>
          <wp:inline distT="0" distB="0" distL="0" distR="0">
            <wp:extent cx="228600" cy="209550"/>
            <wp:effectExtent l="19050" t="0" r="0" b="0"/>
            <wp:docPr id="1" name="図 1" descr="http://qa.support.sony.jp/solution/common/vcl/common/sol2008_g_step_a_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a.support.sony.jp/solution/common/vcl/common/sol2008_g_step_a_1l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Outlook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のデータファイル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(.</w:t>
      </w:r>
      <w:proofErr w:type="spellStart"/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pst</w:t>
      </w:r>
      <w:proofErr w:type="spellEnd"/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)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をエクスポート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(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バックアップ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)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する方法</w:t>
      </w:r>
    </w:p>
    <w:p w:rsidR="000E3A0E" w:rsidRPr="000E3A0E" w:rsidRDefault="000E3A0E" w:rsidP="000E3A0E">
      <w:pPr>
        <w:widowControl/>
        <w:spacing w:before="300" w:after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857250" cy="180975"/>
            <wp:effectExtent l="19050" t="0" r="0" b="0"/>
            <wp:docPr id="2" name="図 2" descr="操作手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操作手順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スタート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すべてのプログラム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]-[Microsoft Office]-[Microsoft Outlook 2010]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をクリックします。</w:t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「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Microsoft Outlook 2010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」が起動するので、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タブをクリックし、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開く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インポート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267200" cy="2952750"/>
            <wp:effectExtent l="19050" t="0" r="0" b="0"/>
            <wp:docPr id="3" name="図 3" descr="「Microsoft Outlook 2010」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Microsoft Outlook 2010」画面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lastRenderedPageBreak/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実行する処理を選択してください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ファイルにエクスポート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次へ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5143500" cy="2486025"/>
            <wp:effectExtent l="19050" t="0" r="0" b="0"/>
            <wp:docPr id="4" name="図 4" descr="[実行する処理を選択してください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実行する処理を選択してください]画面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45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エクスポートするファイルの種類を選択してください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[Outlook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データ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(</w:t>
      </w:r>
      <w:proofErr w:type="spellStart"/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pst</w:t>
      </w:r>
      <w:proofErr w:type="spellEnd"/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)]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次へ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695825" cy="1952625"/>
            <wp:effectExtent l="19050" t="0" r="9525" b="0"/>
            <wp:docPr id="5" name="図 5" descr="[エクスポートするファイルの種類を選択してください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エクスポートするファイルの種類を選択してください]画面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エクスポートするフォルダー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 w:hint="eastAsia"/>
          <w:color w:val="333333"/>
          <w:spacing w:val="14"/>
          <w:kern w:val="0"/>
          <w:sz w:val="24"/>
        </w:rPr>
        <w:fldChar w:fldCharType="begin"/>
      </w:r>
      <w:r w:rsidRPr="000E3A0E">
        <w:rPr>
          <w:rFonts w:ascii="Osaka" w:eastAsia="ＭＳ Ｐゴシック" w:hAnsi="Osaka" w:cs="Arial" w:hint="eastAsia"/>
          <w:color w:val="333333"/>
          <w:spacing w:val="14"/>
          <w:kern w:val="0"/>
          <w:sz w:val="24"/>
        </w:rPr>
        <w:instrText xml:space="preserve"> HYPERLINK "http://qa.support.sony.jp/solution/S0311060015125/" \t "_blank" </w:instrText>
      </w:r>
      <w:r w:rsidRPr="000E3A0E">
        <w:rPr>
          <w:rFonts w:ascii="Osaka" w:eastAsia="ＭＳ Ｐゴシック" w:hAnsi="Osaka" w:cs="Arial" w:hint="eastAsia"/>
          <w:color w:val="333333"/>
          <w:spacing w:val="14"/>
          <w:kern w:val="0"/>
          <w:sz w:val="24"/>
        </w:rPr>
        <w:fldChar w:fldCharType="separate"/>
      </w:r>
      <w:r w:rsidRPr="000E3A0E">
        <w:rPr>
          <w:rFonts w:ascii="Osaka" w:eastAsia="ＭＳ Ｐゴシック" w:hAnsi="Osaka" w:cs="Arial"/>
          <w:color w:val="43677E"/>
          <w:spacing w:val="14"/>
          <w:kern w:val="0"/>
          <w:sz w:val="24"/>
          <w:u w:val="single"/>
        </w:rPr>
        <w:t>アカウント</w:t>
      </w:r>
      <w:r w:rsidRPr="000E3A0E">
        <w:rPr>
          <w:rFonts w:ascii="Osaka" w:eastAsia="ＭＳ Ｐゴシック" w:hAnsi="Osaka" w:cs="Arial" w:hint="eastAsia"/>
          <w:color w:val="333333"/>
          <w:spacing w:val="14"/>
          <w:kern w:val="0"/>
          <w:sz w:val="24"/>
        </w:rPr>
        <w:fldChar w:fldCharType="end"/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名をクリックし、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サブフォルダーを含む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にチェックをつけて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次へ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参考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</w:p>
    <w:p w:rsidR="000E3A0E" w:rsidRPr="000E3A0E" w:rsidRDefault="000E3A0E" w:rsidP="000E3A0E">
      <w:pPr>
        <w:widowControl/>
        <w:shd w:val="clear" w:color="auto" w:fill="FFFFFF"/>
        <w:spacing w:before="300" w:after="300"/>
        <w:ind w:left="72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連絡先や予定表など個別に</w:t>
      </w:r>
      <w:hyperlink r:id="rId32" w:tgtFrame="_blank" w:history="1">
        <w:r w:rsidRPr="000E3A0E">
          <w:rPr>
            <w:rFonts w:ascii="Osaka" w:eastAsia="ＭＳ Ｐゴシック" w:hAnsi="Osaka" w:cs="Arial"/>
            <w:color w:val="43677E"/>
            <w:spacing w:val="14"/>
            <w:kern w:val="0"/>
            <w:sz w:val="24"/>
            <w:u w:val="single"/>
          </w:rPr>
          <w:t>バックアップ</w:t>
        </w:r>
      </w:hyperlink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する場合は、エクスポートする項目をクリックし、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サブフォルダーを含む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のチェックをはずしてください。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lastRenderedPageBreak/>
        <w:drawing>
          <wp:inline distT="0" distB="0" distL="0" distR="0">
            <wp:extent cx="4400550" cy="2533650"/>
            <wp:effectExtent l="19050" t="0" r="0" b="0"/>
            <wp:docPr id="6" name="図 6" descr="[エクスポートするフォルダー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エクスポートするフォルダー]画面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エクスポート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ファイル名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参照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953000" cy="2057400"/>
            <wp:effectExtent l="19050" t="0" r="0" b="0"/>
            <wp:docPr id="7" name="図 7" descr="[エクスポートファイル名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エクスポートファイル名]画面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[Outlook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データ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ファイルを開く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画面が表示されるので、保存場所を指定し、ファイル名を入力して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[OK]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5305425" cy="3381375"/>
            <wp:effectExtent l="19050" t="0" r="9525" b="0"/>
            <wp:docPr id="8" name="図 8" descr="[Outlook データ ファイルを開く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Outlook データ ファイルを開く]画面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lastRenderedPageBreak/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エクスポート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ファイル名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画面が表示されるので、任意のエクスポート方法にチェックをつけて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完了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600575" cy="2533650"/>
            <wp:effectExtent l="19050" t="0" r="9525" b="0"/>
            <wp:docPr id="9" name="図 9" descr="[エクスポート ファイル名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エクスポート ファイル名]画面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1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[Outlook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データ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ファイルの作成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[OK]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numPr>
          <w:ilvl w:val="1"/>
          <w:numId w:val="2"/>
        </w:numPr>
        <w:spacing w:before="45"/>
        <w:ind w:left="6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パスワードを設定する場合は、パスワードを入力してから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[OK]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2895600" cy="1638300"/>
            <wp:effectExtent l="19050" t="0" r="0" b="0"/>
            <wp:docPr id="10" name="図 10" descr="[Outlook データ ファイルの作成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Outlook データ ファイルの作成]画面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spacing w:before="300" w:after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43677E"/>
          <w:spacing w:val="14"/>
          <w:kern w:val="0"/>
          <w:sz w:val="24"/>
        </w:rPr>
        <w:drawing>
          <wp:inline distT="0" distB="0" distL="0" distR="0">
            <wp:extent cx="666750" cy="142875"/>
            <wp:effectExtent l="19050" t="0" r="0" b="0"/>
            <wp:docPr id="11" name="図 11" descr="目次に戻る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目次に戻る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jc w:val="left"/>
        <w:outlineLvl w:val="5"/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</w:pPr>
      <w:r>
        <w:rPr>
          <w:rFonts w:ascii="Osaka" w:eastAsia="ＭＳ Ｐゴシック" w:hAnsi="Osaka" w:cs="Arial" w:hint="eastAsia"/>
          <w:b/>
          <w:bCs/>
          <w:noProof/>
          <w:color w:val="151515"/>
          <w:spacing w:val="14"/>
          <w:kern w:val="0"/>
          <w:sz w:val="20"/>
          <w:szCs w:val="20"/>
        </w:rPr>
        <w:drawing>
          <wp:inline distT="0" distB="0" distL="0" distR="0">
            <wp:extent cx="228600" cy="209550"/>
            <wp:effectExtent l="19050" t="0" r="0" b="0"/>
            <wp:docPr id="12" name="図 12" descr="http://qa.support.sony.jp/solution/common/vcl/common/sol2008_g_step_a_1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a.support.sony.jp/solution/common/vcl/common/sol2008_g_step_a_1l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Outlook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のデータファイル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(.</w:t>
      </w:r>
      <w:proofErr w:type="spellStart"/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pst</w:t>
      </w:r>
      <w:proofErr w:type="spellEnd"/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)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をインポート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(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復元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)</w:t>
      </w:r>
      <w:r w:rsidRPr="000E3A0E">
        <w:rPr>
          <w:rFonts w:ascii="Osaka" w:eastAsia="ＭＳ Ｐゴシック" w:hAnsi="Osaka" w:cs="Arial"/>
          <w:b/>
          <w:bCs/>
          <w:color w:val="151515"/>
          <w:spacing w:val="14"/>
          <w:kern w:val="0"/>
          <w:sz w:val="20"/>
          <w:szCs w:val="20"/>
        </w:rPr>
        <w:t>する方法</w:t>
      </w:r>
    </w:p>
    <w:p w:rsidR="000E3A0E" w:rsidRPr="000E3A0E" w:rsidRDefault="000E3A0E" w:rsidP="000E3A0E">
      <w:pPr>
        <w:widowControl/>
        <w:spacing w:before="300" w:after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857250" cy="180975"/>
            <wp:effectExtent l="19050" t="0" r="0" b="0"/>
            <wp:docPr id="13" name="図 13" descr="操作手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操作手順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スタート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すべてのプログラム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]-[Microsoft Office]-[Microsoft Outlook 2010]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をクリックします。</w:t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「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Microsoft Outlook 2010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」が起動するので、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タブをクリックし、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開く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インポート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lastRenderedPageBreak/>
        <w:drawing>
          <wp:inline distT="0" distB="0" distL="0" distR="0">
            <wp:extent cx="4267200" cy="2952750"/>
            <wp:effectExtent l="19050" t="0" r="0" b="0"/>
            <wp:docPr id="14" name="図 14" descr="「Microsoft Outlook 2010」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Microsoft Outlook 2010」画面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実行する処理を選択してください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他のプログラムまたはファイルからのインポート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をクリックして、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次へ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857750" cy="2447925"/>
            <wp:effectExtent l="19050" t="0" r="0" b="0"/>
            <wp:docPr id="15" name="図 15" descr="[実行する処理を選択してください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[実行する処理を選択してください]画面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インポートするファイルの種類を選択してください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[Outlook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データ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(</w:t>
      </w:r>
      <w:proofErr w:type="spellStart"/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pst</w:t>
      </w:r>
      <w:proofErr w:type="spellEnd"/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)]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次へ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733925" cy="2486025"/>
            <wp:effectExtent l="19050" t="0" r="9525" b="0"/>
            <wp:docPr id="16" name="図 16" descr="[インポートするファイルの種類を選択してください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インポートするファイルの種類を選択してください]画面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lastRenderedPageBreak/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インポートするファイル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参照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857750" cy="2057400"/>
            <wp:effectExtent l="19050" t="0" r="0" b="0"/>
            <wp:docPr id="17" name="図 17" descr="[インポートするファイル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インポートするファイル]画面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[Outlook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データ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ファイルを開く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画面が表示されるので、バックアップした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Outlook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のデータファイルをクリックして、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開く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4505325" cy="2895600"/>
            <wp:effectExtent l="19050" t="0" r="9525" b="0"/>
            <wp:docPr id="18" name="図 18" descr="[Outlook データ ファイルを開く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Outlook データ ファイルを開く]画面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インポートするファイル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画面が表示されるので、保存場所を確認し、任意のインポート方法にチェックをつけて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次へ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lastRenderedPageBreak/>
        <w:drawing>
          <wp:inline distT="0" distB="0" distL="0" distR="0">
            <wp:extent cx="5010150" cy="2571750"/>
            <wp:effectExtent l="19050" t="0" r="0" b="0"/>
            <wp:docPr id="19" name="図 19" descr="[インポートするファイル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インポートするファイル]画面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インポートするフォルダーの選択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画面が表示されるので、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[Outlook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データ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ファイル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サブフォルダーを含む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にチェックをつけ、インポートするフォルダーを選択します。</w:t>
      </w:r>
    </w:p>
    <w:p w:rsidR="000E3A0E" w:rsidRPr="000E3A0E" w:rsidRDefault="000E3A0E" w:rsidP="000E3A0E">
      <w:pPr>
        <w:widowControl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参考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 xml:space="preserve"> </w:t>
      </w:r>
    </w:p>
    <w:p w:rsidR="000E3A0E" w:rsidRPr="000E3A0E" w:rsidRDefault="000E3A0E" w:rsidP="000E3A0E">
      <w:pPr>
        <w:widowControl/>
        <w:shd w:val="clear" w:color="auto" w:fill="FFFFFF"/>
        <w:spacing w:before="300" w:after="300"/>
        <w:ind w:left="72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連絡先や予定表など個別に復元する場合は、インポートする項目をクリックし、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サブフォルダーを含む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のチェックをはずしてください。</w:t>
      </w:r>
    </w:p>
    <w:p w:rsidR="000E3A0E" w:rsidRPr="000E3A0E" w:rsidRDefault="000E3A0E" w:rsidP="000E3A0E">
      <w:pPr>
        <w:widowControl/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>
        <w:rPr>
          <w:rFonts w:ascii="Osaka" w:eastAsia="ＭＳ Ｐゴシック" w:hAnsi="Osaka" w:cs="Arial" w:hint="eastAsia"/>
          <w:noProof/>
          <w:color w:val="333333"/>
          <w:spacing w:val="14"/>
          <w:kern w:val="0"/>
          <w:sz w:val="24"/>
        </w:rPr>
        <w:drawing>
          <wp:inline distT="0" distB="0" distL="0" distR="0">
            <wp:extent cx="5305425" cy="2190750"/>
            <wp:effectExtent l="19050" t="0" r="9525" b="0"/>
            <wp:docPr id="20" name="図 20" descr="[インポートするフォルダーの選択]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インポートするフォルダーの選択]画面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0E" w:rsidRPr="000E3A0E" w:rsidRDefault="000E3A0E" w:rsidP="000E3A0E">
      <w:pPr>
        <w:widowControl/>
        <w:numPr>
          <w:ilvl w:val="0"/>
          <w:numId w:val="3"/>
        </w:numPr>
        <w:spacing w:before="300" w:after="300"/>
        <w:ind w:left="300"/>
        <w:jc w:val="left"/>
        <w:rPr>
          <w:rFonts w:ascii="Osaka" w:eastAsia="ＭＳ Ｐゴシック" w:hAnsi="Osaka" w:cs="Arial"/>
          <w:color w:val="333333"/>
          <w:spacing w:val="14"/>
          <w:kern w:val="0"/>
          <w:sz w:val="24"/>
        </w:rPr>
      </w:pP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[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完了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]</w:t>
      </w:r>
      <w:r w:rsidRPr="000E3A0E">
        <w:rPr>
          <w:rFonts w:ascii="Osaka" w:eastAsia="ＭＳ Ｐゴシック" w:hAnsi="Osaka" w:cs="Arial"/>
          <w:color w:val="333333"/>
          <w:spacing w:val="14"/>
          <w:kern w:val="0"/>
          <w:sz w:val="24"/>
        </w:rPr>
        <w:t>ボタンをクリックします。</w:t>
      </w:r>
    </w:p>
    <w:p w:rsidR="000E3A0E" w:rsidRPr="000E3A0E" w:rsidRDefault="000E3A0E" w:rsidP="000E3A0E">
      <w:pPr>
        <w:widowControl/>
        <w:shd w:val="clear" w:color="auto" w:fill="FFFFFF"/>
        <w:jc w:val="center"/>
        <w:rPr>
          <w:rFonts w:ascii="Trebuchet MS" w:eastAsia="ＭＳ Ｐゴシック" w:hAnsi="Trebuchet MS" w:cs="ＭＳ Ｐゴシック" w:hint="eastAsia"/>
          <w:color w:val="333333"/>
          <w:kern w:val="0"/>
          <w:sz w:val="18"/>
          <w:szCs w:val="18"/>
        </w:rPr>
      </w:pPr>
    </w:p>
    <w:p w:rsidR="000E3A0E" w:rsidRDefault="000E3A0E" w:rsidP="000E3A0E">
      <w:pPr>
        <w:pStyle w:val="content-nav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hyperlink r:id="rId46" w:history="1">
        <w:r>
          <w:rPr>
            <w:rStyle w:val="a3"/>
            <w:sz w:val="18"/>
            <w:szCs w:val="18"/>
          </w:rPr>
          <w:t>« Outlook で連絡先の情報がアドレス帳に表示されない</w:t>
        </w:r>
      </w:hyperlink>
      <w:r>
        <w:rPr>
          <w:rFonts w:ascii="Trebuchet MS" w:hAnsi="Trebuchet MS"/>
          <w:color w:val="333333"/>
          <w:sz w:val="18"/>
          <w:szCs w:val="18"/>
        </w:rPr>
        <w:t xml:space="preserve"> | </w:t>
      </w:r>
      <w:hyperlink r:id="rId47" w:history="1">
        <w:r>
          <w:rPr>
            <w:rStyle w:val="a3"/>
            <w:sz w:val="18"/>
            <w:szCs w:val="18"/>
          </w:rPr>
          <w:t>メイン</w:t>
        </w:r>
      </w:hyperlink>
      <w:r>
        <w:rPr>
          <w:rFonts w:ascii="Trebuchet MS" w:hAnsi="Trebuchet MS"/>
          <w:color w:val="333333"/>
          <w:sz w:val="18"/>
          <w:szCs w:val="18"/>
        </w:rPr>
        <w:t xml:space="preserve"> | </w:t>
      </w:r>
      <w:hyperlink r:id="rId48" w:history="1">
        <w:r>
          <w:rPr>
            <w:rStyle w:val="a3"/>
            <w:sz w:val="18"/>
            <w:szCs w:val="18"/>
          </w:rPr>
          <w:t>au版iPhoneにiOS5.1をインストールしたら動かない »</w:t>
        </w:r>
      </w:hyperlink>
      <w:r>
        <w:rPr>
          <w:rFonts w:ascii="Trebuchet MS" w:hAnsi="Trebuchet MS"/>
          <w:color w:val="333333"/>
          <w:sz w:val="18"/>
          <w:szCs w:val="18"/>
        </w:rPr>
        <w:t xml:space="preserve"> </w:t>
      </w:r>
    </w:p>
    <w:p w:rsidR="000E3A0E" w:rsidRDefault="000E3A0E" w:rsidP="000E3A0E">
      <w:pPr>
        <w:pStyle w:val="2"/>
        <w:shd w:val="clear" w:color="auto" w:fill="FFFFFF"/>
        <w:rPr>
          <w:color w:val="333333"/>
        </w:rPr>
      </w:pPr>
      <w:proofErr w:type="spellStart"/>
      <w:r>
        <w:rPr>
          <w:color w:val="333333"/>
        </w:rPr>
        <w:t>OutLook</w:t>
      </w:r>
      <w:proofErr w:type="spellEnd"/>
      <w:r>
        <w:rPr>
          <w:color w:val="333333"/>
        </w:rPr>
        <w:t xml:space="preserve"> 2010</w:t>
      </w:r>
      <w:r>
        <w:rPr>
          <w:color w:val="333333"/>
        </w:rPr>
        <w:t>へアドレス帳をインポート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proofErr w:type="spellStart"/>
      <w:r>
        <w:rPr>
          <w:rFonts w:ascii="Trebuchet MS" w:hAnsi="Trebuchet MS"/>
          <w:color w:val="333333"/>
          <w:sz w:val="18"/>
          <w:szCs w:val="18"/>
        </w:rPr>
        <w:t>OutLook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2010</w:t>
      </w:r>
      <w:r>
        <w:rPr>
          <w:rFonts w:ascii="Trebuchet MS" w:hAnsi="Trebuchet MS"/>
          <w:color w:val="333333"/>
          <w:sz w:val="18"/>
          <w:szCs w:val="18"/>
        </w:rPr>
        <w:t>の場合アドレス帳と連絡帳を使い分けている。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新規メール作成で使うのは連絡帳になっている。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t>連絡帳にインポートするには、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あらかじめ以前のメールソフト（</w:t>
      </w:r>
      <w:r>
        <w:rPr>
          <w:rFonts w:ascii="Trebuchet MS" w:hAnsi="Trebuchet MS"/>
          <w:color w:val="333333"/>
          <w:sz w:val="18"/>
          <w:szCs w:val="18"/>
        </w:rPr>
        <w:t xml:space="preserve">Microsoft 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OutLook</w:t>
      </w:r>
      <w:proofErr w:type="spellEnd"/>
      <w:r>
        <w:rPr>
          <w:rFonts w:ascii="Trebuchet MS" w:hAnsi="Trebuchet MS"/>
          <w:color w:val="333333"/>
          <w:sz w:val="18"/>
          <w:szCs w:val="18"/>
        </w:rPr>
        <w:t>または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OutLook</w:t>
      </w:r>
      <w:proofErr w:type="spellEnd"/>
      <w:r>
        <w:rPr>
          <w:rFonts w:ascii="Trebuchet MS" w:hAnsi="Trebuchet MS"/>
          <w:color w:val="333333"/>
          <w:sz w:val="18"/>
          <w:szCs w:val="18"/>
        </w:rPr>
        <w:t xml:space="preserve"> Express</w:t>
      </w:r>
      <w:r>
        <w:rPr>
          <w:rFonts w:ascii="Trebuchet MS" w:hAnsi="Trebuchet MS"/>
          <w:color w:val="333333"/>
          <w:sz w:val="18"/>
          <w:szCs w:val="18"/>
        </w:rPr>
        <w:t>）から</w:t>
      </w:r>
      <w:r>
        <w:rPr>
          <w:rFonts w:ascii="Trebuchet MS" w:hAnsi="Trebuchet MS"/>
          <w:color w:val="333333"/>
          <w:sz w:val="18"/>
          <w:szCs w:val="18"/>
        </w:rPr>
        <w:t>CSV</w:t>
      </w:r>
      <w:r>
        <w:rPr>
          <w:rFonts w:ascii="Trebuchet MS" w:hAnsi="Trebuchet MS"/>
          <w:color w:val="333333"/>
          <w:sz w:val="18"/>
          <w:szCs w:val="18"/>
        </w:rPr>
        <w:t>形式でアドレスデータをエキスポートしておく。（名と姓の項目にチェックがないので付けてから。文字コートは</w:t>
      </w:r>
      <w:r>
        <w:rPr>
          <w:rFonts w:ascii="Trebuchet MS" w:hAnsi="Trebuchet MS"/>
          <w:color w:val="333333"/>
          <w:sz w:val="18"/>
          <w:szCs w:val="18"/>
        </w:rPr>
        <w:t>ANSI</w:t>
      </w:r>
      <w:r>
        <w:rPr>
          <w:rFonts w:ascii="Trebuchet MS" w:hAnsi="Trebuchet MS"/>
          <w:color w:val="333333"/>
          <w:sz w:val="18"/>
          <w:szCs w:val="18"/>
        </w:rPr>
        <w:t>で）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lastRenderedPageBreak/>
        <w:t xml:space="preserve">Outlook 2010 </w:t>
      </w:r>
      <w:r>
        <w:rPr>
          <w:rFonts w:ascii="Trebuchet MS" w:hAnsi="Trebuchet MS"/>
          <w:color w:val="333333"/>
          <w:sz w:val="18"/>
          <w:szCs w:val="18"/>
        </w:rPr>
        <w:t>を開いて、</w:t>
      </w:r>
      <w:r>
        <w:rPr>
          <w:rFonts w:ascii="Trebuchet MS" w:hAnsi="Trebuchet MS"/>
          <w:color w:val="333333"/>
          <w:sz w:val="18"/>
          <w:szCs w:val="18"/>
        </w:rPr>
        <w:t xml:space="preserve"> [</w:t>
      </w:r>
      <w:r>
        <w:rPr>
          <w:rFonts w:ascii="Trebuchet MS" w:hAnsi="Trebuchet MS"/>
          <w:color w:val="333333"/>
          <w:sz w:val="18"/>
          <w:szCs w:val="18"/>
        </w:rPr>
        <w:t>ファイル</w:t>
      </w:r>
      <w:r>
        <w:rPr>
          <w:rFonts w:ascii="Trebuchet MS" w:hAnsi="Trebuchet MS"/>
          <w:color w:val="333333"/>
          <w:sz w:val="18"/>
          <w:szCs w:val="18"/>
        </w:rPr>
        <w:t>] - [</w:t>
      </w:r>
      <w:r>
        <w:rPr>
          <w:rFonts w:ascii="Trebuchet MS" w:hAnsi="Trebuchet MS"/>
          <w:color w:val="333333"/>
          <w:sz w:val="18"/>
          <w:szCs w:val="18"/>
        </w:rPr>
        <w:t>開く</w:t>
      </w:r>
      <w:r>
        <w:rPr>
          <w:rFonts w:ascii="Trebuchet MS" w:hAnsi="Trebuchet MS"/>
          <w:color w:val="333333"/>
          <w:sz w:val="18"/>
          <w:szCs w:val="18"/>
        </w:rPr>
        <w:t>] - [</w:t>
      </w:r>
      <w:r>
        <w:rPr>
          <w:rFonts w:ascii="Trebuchet MS" w:hAnsi="Trebuchet MS"/>
          <w:color w:val="333333"/>
          <w:sz w:val="18"/>
          <w:szCs w:val="18"/>
        </w:rPr>
        <w:t>インポート</w:t>
      </w:r>
      <w:r>
        <w:rPr>
          <w:rFonts w:ascii="Trebuchet MS" w:hAnsi="Trebuchet MS"/>
          <w:color w:val="333333"/>
          <w:sz w:val="18"/>
          <w:szCs w:val="18"/>
        </w:rPr>
        <w:t xml:space="preserve">] </w:t>
      </w:r>
      <w:r>
        <w:rPr>
          <w:rFonts w:ascii="Trebuchet MS" w:hAnsi="Trebuchet MS"/>
          <w:color w:val="333333"/>
          <w:sz w:val="18"/>
          <w:szCs w:val="18"/>
        </w:rPr>
        <w:t>をクリック。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（この時点で何をインポートするかはまだ指定できない）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インポート／エキスポートウィザードが開く。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t>他のプログラムまたはファイルからのインポートをクリック。次へをクリック。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インポートするファイルを選択するために「参照</w:t>
      </w:r>
      <w:r>
        <w:rPr>
          <w:rFonts w:ascii="Trebuchet MS" w:hAnsi="Trebuchet MS"/>
          <w:color w:val="333333"/>
          <w:sz w:val="18"/>
          <w:szCs w:val="18"/>
        </w:rPr>
        <w:t>...</w:t>
      </w:r>
      <w:r>
        <w:rPr>
          <w:rFonts w:ascii="Trebuchet MS" w:hAnsi="Trebuchet MS"/>
          <w:color w:val="333333"/>
          <w:sz w:val="18"/>
          <w:szCs w:val="18"/>
        </w:rPr>
        <w:t>」をクリック。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ここで先に作成しておいた</w:t>
      </w:r>
      <w:r>
        <w:rPr>
          <w:rFonts w:ascii="Trebuchet MS" w:hAnsi="Trebuchet MS"/>
          <w:color w:val="333333"/>
          <w:sz w:val="18"/>
          <w:szCs w:val="18"/>
        </w:rPr>
        <w:t>CSV</w:t>
      </w:r>
      <w:r>
        <w:rPr>
          <w:rFonts w:ascii="Trebuchet MS" w:hAnsi="Trebuchet MS"/>
          <w:color w:val="333333"/>
          <w:sz w:val="18"/>
          <w:szCs w:val="18"/>
        </w:rPr>
        <w:t>ファイルを選択する。（通常デスクトップに置いておく）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t>インポートするファイルの指定ができたら「次へ」をクリック。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t>「インポート先のフォルダ」は「連絡先」を選択して、</w:t>
      </w:r>
      <w:r>
        <w:rPr>
          <w:rFonts w:ascii="Trebuchet MS" w:hAnsi="Trebuchet MS"/>
          <w:color w:val="333333"/>
          <w:sz w:val="18"/>
          <w:szCs w:val="18"/>
        </w:rPr>
        <w:t>[</w:t>
      </w:r>
      <w:r>
        <w:rPr>
          <w:rFonts w:ascii="Trebuchet MS" w:hAnsi="Trebuchet MS"/>
          <w:color w:val="333333"/>
          <w:sz w:val="18"/>
          <w:szCs w:val="18"/>
        </w:rPr>
        <w:t>次へ</w:t>
      </w:r>
      <w:r>
        <w:rPr>
          <w:rFonts w:ascii="Trebuchet MS" w:hAnsi="Trebuchet MS"/>
          <w:color w:val="333333"/>
          <w:sz w:val="18"/>
          <w:szCs w:val="18"/>
        </w:rPr>
        <w:t xml:space="preserve">] </w:t>
      </w:r>
      <w:r>
        <w:rPr>
          <w:rFonts w:ascii="Trebuchet MS" w:hAnsi="Trebuchet MS"/>
          <w:color w:val="333333"/>
          <w:sz w:val="18"/>
          <w:szCs w:val="18"/>
        </w:rPr>
        <w:t>をクリック。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t>「完了」をクリック。</w:t>
      </w:r>
    </w:p>
    <w:p w:rsidR="000E3A0E" w:rsidRDefault="000E3A0E" w:rsidP="000E3A0E">
      <w:pPr>
        <w:pStyle w:val="Web"/>
        <w:shd w:val="clear" w:color="auto" w:fill="FFFFFF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「連絡帳」を「アドレス帳」に反映するには次のエントリーを参照</w:t>
      </w:r>
      <w:r>
        <w:rPr>
          <w:rFonts w:ascii="Trebuchet MS" w:hAnsi="Trebuchet MS"/>
          <w:color w:val="333333"/>
          <w:sz w:val="18"/>
          <w:szCs w:val="18"/>
        </w:rPr>
        <w:br/>
      </w:r>
      <w:hyperlink r:id="rId49" w:history="1">
        <w:r>
          <w:rPr>
            <w:rStyle w:val="a3"/>
            <w:sz w:val="18"/>
            <w:szCs w:val="18"/>
          </w:rPr>
          <w:t>エントリー「Outlook で連絡先の情報がアドレス帳に表示されない」</w:t>
        </w:r>
      </w:hyperlink>
    </w:p>
    <w:p w:rsidR="000E3A0E" w:rsidRPr="000E3A0E" w:rsidRDefault="000E3A0E" w:rsidP="000E3A0E">
      <w:pPr>
        <w:widowControl/>
        <w:shd w:val="clear" w:color="auto" w:fill="FFFFFF"/>
        <w:jc w:val="center"/>
        <w:rPr>
          <w:rFonts w:ascii="Trebuchet MS" w:eastAsia="ＭＳ Ｐゴシック" w:hAnsi="Trebuchet MS" w:cs="ＭＳ Ｐゴシック" w:hint="eastAsia"/>
          <w:color w:val="333333"/>
          <w:kern w:val="0"/>
          <w:sz w:val="18"/>
          <w:szCs w:val="18"/>
        </w:rPr>
      </w:pPr>
    </w:p>
    <w:p w:rsidR="000E3A0E" w:rsidRPr="000E3A0E" w:rsidRDefault="000E3A0E" w:rsidP="000E3A0E">
      <w:pPr>
        <w:widowControl/>
        <w:shd w:val="clear" w:color="auto" w:fill="FFFFFF"/>
        <w:jc w:val="center"/>
        <w:rPr>
          <w:rFonts w:ascii="Trebuchet MS" w:eastAsia="ＭＳ Ｐゴシック" w:hAnsi="Trebuchet MS" w:cs="ＭＳ Ｐゴシック"/>
          <w:vanish/>
          <w:color w:val="333333"/>
          <w:kern w:val="0"/>
          <w:sz w:val="18"/>
          <w:szCs w:val="18"/>
        </w:rPr>
      </w:pPr>
      <w:hyperlink r:id="rId50" w:history="1">
        <w:r w:rsidRPr="000E3A0E">
          <w:rPr>
            <w:rFonts w:ascii="ＭＳ Ｐゴシック" w:eastAsia="ＭＳ Ｐゴシック" w:hAnsi="ＭＳ Ｐゴシック" w:cs="ＭＳ Ｐゴシック"/>
            <w:vanish/>
            <w:color w:val="36414D"/>
            <w:kern w:val="0"/>
            <w:sz w:val="18"/>
            <w:u w:val="single"/>
          </w:rPr>
          <w:t>« Windows Live メールから Outlook 2010 または Outlook 2007 にメッセージを移行する</w:t>
        </w:r>
      </w:hyperlink>
      <w:r w:rsidRPr="000E3A0E">
        <w:rPr>
          <w:rFonts w:ascii="Trebuchet MS" w:eastAsia="ＭＳ Ｐゴシック" w:hAnsi="Trebuchet MS" w:cs="ＭＳ Ｐゴシック"/>
          <w:vanish/>
          <w:color w:val="333333"/>
          <w:kern w:val="0"/>
          <w:sz w:val="18"/>
          <w:szCs w:val="18"/>
        </w:rPr>
        <w:t xml:space="preserve"> | </w:t>
      </w:r>
      <w:hyperlink r:id="rId51" w:history="1">
        <w:r w:rsidRPr="000E3A0E">
          <w:rPr>
            <w:rFonts w:ascii="ＭＳ Ｐゴシック" w:eastAsia="ＭＳ Ｐゴシック" w:hAnsi="ＭＳ Ｐゴシック" w:cs="ＭＳ Ｐゴシック"/>
            <w:vanish/>
            <w:color w:val="36414D"/>
            <w:kern w:val="0"/>
            <w:sz w:val="18"/>
            <w:u w:val="single"/>
          </w:rPr>
          <w:t>メイン</w:t>
        </w:r>
      </w:hyperlink>
      <w:r w:rsidRPr="000E3A0E">
        <w:rPr>
          <w:rFonts w:ascii="Trebuchet MS" w:eastAsia="ＭＳ Ｐゴシック" w:hAnsi="Trebuchet MS" w:cs="ＭＳ Ｐゴシック"/>
          <w:vanish/>
          <w:color w:val="333333"/>
          <w:kern w:val="0"/>
          <w:sz w:val="18"/>
          <w:szCs w:val="18"/>
        </w:rPr>
        <w:t xml:space="preserve"> | </w:t>
      </w:r>
      <w:hyperlink r:id="rId52" w:history="1">
        <w:r w:rsidRPr="000E3A0E">
          <w:rPr>
            <w:rFonts w:ascii="ＭＳ Ｐゴシック" w:eastAsia="ＭＳ Ｐゴシック" w:hAnsi="ＭＳ Ｐゴシック" w:cs="ＭＳ Ｐゴシック"/>
            <w:vanish/>
            <w:color w:val="36414D"/>
            <w:kern w:val="0"/>
            <w:sz w:val="18"/>
            <w:u w:val="single"/>
          </w:rPr>
          <w:t>OutLook 2010へアドレス帳をインポート »</w:t>
        </w:r>
      </w:hyperlink>
      <w:r w:rsidRPr="000E3A0E">
        <w:rPr>
          <w:rFonts w:ascii="Trebuchet MS" w:eastAsia="ＭＳ Ｐゴシック" w:hAnsi="Trebuchet MS" w:cs="ＭＳ Ｐゴシック"/>
          <w:vanish/>
          <w:color w:val="333333"/>
          <w:kern w:val="0"/>
          <w:sz w:val="18"/>
          <w:szCs w:val="18"/>
        </w:rPr>
        <w:t xml:space="preserve"> 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outlineLvl w:val="1"/>
        <w:rPr>
          <w:rFonts w:ascii="Trebuchet MS" w:eastAsia="ＭＳ Ｐゴシック" w:hAnsi="Trebuchet MS" w:cs="ＭＳ Ｐゴシック"/>
          <w:color w:val="333333"/>
          <w:kern w:val="0"/>
          <w:sz w:val="36"/>
          <w:szCs w:val="36"/>
        </w:rPr>
      </w:pPr>
      <w:r w:rsidRPr="000E3A0E">
        <w:rPr>
          <w:rFonts w:ascii="Trebuchet MS" w:eastAsia="ＭＳ Ｐゴシック" w:hAnsi="Trebuchet MS" w:cs="ＭＳ Ｐゴシック"/>
          <w:color w:val="333333"/>
          <w:kern w:val="0"/>
          <w:sz w:val="36"/>
          <w:szCs w:val="36"/>
        </w:rPr>
        <w:t xml:space="preserve">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36"/>
          <w:szCs w:val="36"/>
        </w:rPr>
        <w:t>で連絡先の情報がアドレス帳に表示されない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手順概要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•Outlook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アドレス帳サービスをインストール。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•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アドレス帳で使用する連絡先フォルダーを指定。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•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メッセージのアドレスを指定する際に表示する電子メール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アドレスまたは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番号を指定。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手順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1: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アドレス帳サービスをインストールする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実行している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のバージョンに応じて、次の手順を実行。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Microsoft Outlook 2002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および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 Microsoft Office Outlook 2003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の場合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1.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ツール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アカウント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2.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既存のディレクトリやアドレス帳の表示と変更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3.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アドレス帳が表示されている場合は、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キャンセル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をクリックし、「手順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2: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アドレス帳で使用する連絡先フォルダーを指定する」に進む。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4.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アドレス帳が表示されていない場合は、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追加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5.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その他のアドレス帳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6. [Outlook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7.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追加したアドレス帳を開始するために、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ファイル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終了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をクリックするよう求めるメッセージが表示されたら、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[OK]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8.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完了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9.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ファイル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終了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を再起動。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Microsoft Office Outlook 2007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の場合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1.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ツール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アカウント設定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2.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タブをクリックします。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3.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アドレス帳が表示されている場合は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閉じる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をクリックし、「手順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2: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アドレス帳で使用する連絡先フォルダーを指定する」に進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lastRenderedPageBreak/>
        <w:t>む。</w:t>
      </w:r>
      <w:r w:rsidRPr="000E3A0E">
        <w:rPr>
          <w:rFonts w:ascii="ＭＳ ゴシック" w:eastAsia="ＭＳ ゴシック" w:hAnsi="ＭＳ ゴシック" w:cs="ＭＳ ゴシック" w:hint="eastAsia"/>
          <w:color w:val="333333"/>
          <w:kern w:val="0"/>
          <w:sz w:val="18"/>
          <w:szCs w:val="18"/>
        </w:rPr>
        <w:t>  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アドレス帳が表示されていない場合は、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新規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4.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その他のアドレス帳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5. [Outlook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6.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追加したアドレス帳を開始するために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ファイル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終了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をクリックするよう求めるメッセージが表示されたら、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[OK]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7.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完了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8.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閉じる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を再起動。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Microsoft Office Outlook 2010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の場合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1.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リボンの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ファイル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タブをクリックし、メニューの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情報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2.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アカウント設定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アカウント設定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をもう一度クリック。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3.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4.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アドレス帳が表示されている場合は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閉じる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をクリックし、「手順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2: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アドレス帳で使用する連絡先フォルダーを指定する」に進む。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アドレス帳が表示されていない場合は、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新規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5.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その他のアドレス帳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6. [Outlook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次へ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7.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追加したアドレス帳を開始するために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ファイル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終了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をクリックするよう求めるメッセージが表示されたら、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[OK]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8.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完了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9.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閉じる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を再起動。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先頭へ戻る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手順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 2: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アドレス帳で使用する連絡先フォルダーを指定する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1.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ナビゲーション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ウィンドウで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連絡先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ファイル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をポイントし、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[your folder name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のプロパティ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2. [Outlook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電子メールのアドレス帳にこのフォルダーを表示する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チェック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ボックスをオンにし、表示する名前を入力し、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[OK]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Microsoft Office Outlook 2010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の場合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1.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連絡先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フォルダーを選択し、リボンの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2.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リボンの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プロパティ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3. [Outlook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アドレス帳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タブの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電子メールのアドレス帳にこのフォルダーを表示する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チェック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ボックスをオンにし、表示する名前を入力し、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[OK]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先頭へ戻る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手順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 3: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電子メール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アドレスまたは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番号を検索する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1.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フォルダーの一覧で、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連絡先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フォルダーをクリック。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2.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連絡先をダブルクリックしてアイテムを開き、電子メール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アドレスのフィールドと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番号のフィールドを探。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アドレスまたは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番号がない場合、電子メール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メッセージまたは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メッセージにアドレスを指定しようとしても、アドレス帳にこの連絡先は表示されない。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 xml:space="preserve">Microsoft Office Outlook 2010 </w:t>
      </w:r>
      <w:r w:rsidRPr="000E3A0E">
        <w:rPr>
          <w:rFonts w:ascii="Trebuchet MS" w:eastAsia="ＭＳ Ｐゴシック" w:hAnsi="Trebuchet MS" w:cs="ＭＳ Ｐゴシック"/>
          <w:b/>
          <w:bCs/>
          <w:color w:val="333333"/>
          <w:kern w:val="0"/>
          <w:sz w:val="18"/>
        </w:rPr>
        <w:t>の場合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1. [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連絡先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]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フォルダーを選択。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2.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連絡先をダブルクリックしてアイテムを開き、電子メール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アドレスのフィールドと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番号のフィールドを探。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lastRenderedPageBreak/>
        <w:t>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アドレスまたは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番号がない場合、電子メール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メッセージまたは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 xml:space="preserve"> FAX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メッセージにアドレスを指定しようとしても、アドレス帳にこの連絡先は表示されない。</w:t>
      </w:r>
    </w:p>
    <w:p w:rsidR="000E3A0E" w:rsidRPr="000E3A0E" w:rsidRDefault="000E3A0E" w:rsidP="000E3A0E">
      <w:pPr>
        <w:widowControl/>
        <w:shd w:val="clear" w:color="auto" w:fill="FFFFFF"/>
        <w:spacing w:before="150" w:after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【注意】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 xml:space="preserve">Windows 7 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から従来の「ツールバー」が「リボン」といういい方に変わっている。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これがまず困惑する。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Microsoft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Office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製品は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2007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から「リボン」に統一された。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  <w:t>office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のウィンドウにはメニューバーが標準では消えている。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これを表示しないと従来のメニューの「ツール」やその他のオプションメニューが開けない。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メニューバーを表示するには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windows7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のコントロールパネルの「フォルダーオプション」を開き、「表示」タグのなかの「常にメニューを表示」にチェックマークを入れておく。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br/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（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Windows Vista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のときからこのように隠された）</w:t>
      </w:r>
    </w:p>
    <w:p w:rsidR="000E3A0E" w:rsidRPr="000E3A0E" w:rsidRDefault="000E3A0E" w:rsidP="000E3A0E">
      <w:pPr>
        <w:widowControl/>
        <w:shd w:val="clear" w:color="auto" w:fill="FFFFFF"/>
        <w:spacing w:before="150"/>
        <w:jc w:val="left"/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</w:pP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Windows XP</w:t>
      </w:r>
      <w:r w:rsidRPr="000E3A0E">
        <w:rPr>
          <w:rFonts w:ascii="Trebuchet MS" w:eastAsia="ＭＳ Ｐゴシック" w:hAnsi="Trebuchet MS" w:cs="ＭＳ Ｐゴシック"/>
          <w:color w:val="333333"/>
          <w:kern w:val="0"/>
          <w:sz w:val="18"/>
          <w:szCs w:val="18"/>
        </w:rPr>
        <w:t>の時代からするとずいぶんを不便になった。</w:t>
      </w:r>
    </w:p>
    <w:p w:rsidR="00C8213B" w:rsidRPr="000E3A0E" w:rsidRDefault="00C8213B"/>
    <w:sectPr w:rsidR="00C8213B" w:rsidRPr="000E3A0E" w:rsidSect="000E3A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1E1"/>
    <w:multiLevelType w:val="multilevel"/>
    <w:tmpl w:val="3DC4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55CB0"/>
    <w:multiLevelType w:val="multilevel"/>
    <w:tmpl w:val="2DAEF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D33DE"/>
    <w:multiLevelType w:val="multilevel"/>
    <w:tmpl w:val="EE862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5E4"/>
    <w:multiLevelType w:val="multilevel"/>
    <w:tmpl w:val="0C52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27C09"/>
    <w:multiLevelType w:val="multilevel"/>
    <w:tmpl w:val="7D3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A0E"/>
    <w:rsid w:val="000E3A0E"/>
    <w:rsid w:val="005F16F0"/>
    <w:rsid w:val="00C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0E3A0E"/>
    <w:pPr>
      <w:widowControl/>
      <w:spacing w:before="150" w:after="150"/>
      <w:jc w:val="left"/>
      <w:outlineLvl w:val="1"/>
    </w:pPr>
    <w:rPr>
      <w:rFonts w:ascii="Trebuchet MS" w:eastAsia="ＭＳ Ｐゴシック" w:hAnsi="Trebuchet MS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E3A0E"/>
    <w:rPr>
      <w:rFonts w:ascii="Trebuchet MS" w:eastAsia="ＭＳ Ｐゴシック" w:hAnsi="Trebuchet MS" w:cs="ＭＳ Ｐゴシック"/>
      <w:sz w:val="36"/>
      <w:szCs w:val="36"/>
    </w:rPr>
  </w:style>
  <w:style w:type="character" w:styleId="a3">
    <w:name w:val="Hyperlink"/>
    <w:basedOn w:val="a0"/>
    <w:uiPriority w:val="99"/>
    <w:unhideWhenUsed/>
    <w:rsid w:val="000E3A0E"/>
    <w:rPr>
      <w:color w:val="36414D"/>
      <w:u w:val="single"/>
    </w:rPr>
  </w:style>
  <w:style w:type="paragraph" w:styleId="Web">
    <w:name w:val="Normal (Web)"/>
    <w:basedOn w:val="a"/>
    <w:uiPriority w:val="99"/>
    <w:unhideWhenUsed/>
    <w:rsid w:val="000E3A0E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ntent-nav">
    <w:name w:val="content-nav"/>
    <w:basedOn w:val="a"/>
    <w:rsid w:val="000E3A0E"/>
    <w:pPr>
      <w:widowControl/>
      <w:jc w:val="center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styleId="a4">
    <w:name w:val="Strong"/>
    <w:basedOn w:val="a0"/>
    <w:uiPriority w:val="22"/>
    <w:qFormat/>
    <w:rsid w:val="000E3A0E"/>
    <w:rPr>
      <w:b/>
      <w:bCs/>
    </w:rPr>
  </w:style>
  <w:style w:type="paragraph" w:styleId="a5">
    <w:name w:val="Balloon Text"/>
    <w:basedOn w:val="a"/>
    <w:link w:val="a6"/>
    <w:rsid w:val="000E3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3A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5F16F0"/>
    <w:rPr>
      <w:i/>
      <w:iCs/>
    </w:rPr>
  </w:style>
  <w:style w:type="character" w:customStyle="1" w:styleId="meta-prep">
    <w:name w:val="meta-prep"/>
    <w:basedOn w:val="a0"/>
    <w:rsid w:val="005F16F0"/>
  </w:style>
  <w:style w:type="character" w:customStyle="1" w:styleId="entry-date">
    <w:name w:val="entry-date"/>
    <w:basedOn w:val="a0"/>
    <w:rsid w:val="005F16F0"/>
  </w:style>
  <w:style w:type="character" w:customStyle="1" w:styleId="meta-sep">
    <w:name w:val="meta-sep"/>
    <w:basedOn w:val="a0"/>
    <w:rsid w:val="005F16F0"/>
  </w:style>
  <w:style w:type="character" w:customStyle="1" w:styleId="author">
    <w:name w:val="author"/>
    <w:basedOn w:val="a0"/>
    <w:rsid w:val="005F16F0"/>
  </w:style>
  <w:style w:type="paragraph" w:customStyle="1" w:styleId="wp-caption-text4">
    <w:name w:val="wp-caption-text4"/>
    <w:basedOn w:val="a"/>
    <w:rsid w:val="005F16F0"/>
    <w:pPr>
      <w:widowControl/>
      <w:spacing w:before="100" w:beforeAutospacing="1" w:after="360"/>
      <w:jc w:val="left"/>
    </w:pPr>
    <w:rPr>
      <w:rFonts w:ascii="メイリオ" w:eastAsia="メイリオ" w:hAnsi="メイリオ" w:cs="メイリオ"/>
      <w:kern w:val="0"/>
      <w:sz w:val="24"/>
    </w:rPr>
  </w:style>
  <w:style w:type="character" w:customStyle="1" w:styleId="ata11y">
    <w:name w:val="at_a11y"/>
    <w:basedOn w:val="a0"/>
    <w:rsid w:val="005F16F0"/>
  </w:style>
  <w:style w:type="character" w:customStyle="1" w:styleId="meta-nav">
    <w:name w:val="meta-nav"/>
    <w:basedOn w:val="a0"/>
    <w:rsid w:val="005F16F0"/>
  </w:style>
  <w:style w:type="character" w:styleId="a8">
    <w:name w:val="FollowedHyperlink"/>
    <w:basedOn w:val="a0"/>
    <w:rsid w:val="005F1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238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36" w:space="0" w:color="292E33"/>
                <w:bottom w:val="single" w:sz="36" w:space="0" w:color="292E33"/>
                <w:right w:val="single" w:sz="36" w:space="0" w:color="292E33"/>
              </w:divBdr>
              <w:divsChild>
                <w:div w:id="16646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95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6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5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921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36" w:space="0" w:color="292E33"/>
                <w:bottom w:val="single" w:sz="36" w:space="0" w:color="292E33"/>
                <w:right w:val="single" w:sz="36" w:space="0" w:color="292E33"/>
              </w:divBdr>
              <w:divsChild>
                <w:div w:id="935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5473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2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897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99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097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42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4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79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6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3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52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1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46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37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88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address.powershift.jp/files/2010/09/file_import_export_0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hyperlink" Target="http://poweraddress.powershift.jp/files/2010/09/file_import_export_08.jpg" TargetMode="External"/><Relationship Id="rId34" Type="http://schemas.openxmlformats.org/officeDocument/2006/relationships/image" Target="media/image17.gif"/><Relationship Id="rId42" Type="http://schemas.openxmlformats.org/officeDocument/2006/relationships/image" Target="media/image24.gif"/><Relationship Id="rId47" Type="http://schemas.openxmlformats.org/officeDocument/2006/relationships/hyperlink" Target="http://www.syson.co.jp/TechNote/" TargetMode="External"/><Relationship Id="rId50" Type="http://schemas.openxmlformats.org/officeDocument/2006/relationships/hyperlink" Target="http://www.syson.co.jp/TechNote/2012/03/windows_live_outlook_2010_outl.html" TargetMode="External"/><Relationship Id="rId7" Type="http://schemas.openxmlformats.org/officeDocument/2006/relationships/hyperlink" Target="http://poweraddress.powershift.jp/files/2010/09/file_import_export_0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poweraddress.powershift.jp/files/2010/09/file_import_export_06.jpg" TargetMode="External"/><Relationship Id="rId25" Type="http://schemas.openxmlformats.org/officeDocument/2006/relationships/hyperlink" Target="http://poweraddress.powershift.jp/files/2010/09/file_import_export_10.jpg" TargetMode="External"/><Relationship Id="rId33" Type="http://schemas.openxmlformats.org/officeDocument/2006/relationships/image" Target="media/image16.gif"/><Relationship Id="rId38" Type="http://schemas.openxmlformats.org/officeDocument/2006/relationships/hyperlink" Target="http://qa.support.sony.jp/solution/S1007231078843/#contentstoc" TargetMode="External"/><Relationship Id="rId46" Type="http://schemas.openxmlformats.org/officeDocument/2006/relationships/hyperlink" Target="http://www.syson.co.jp/TechNote/2012/03/outlook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3.gif"/><Relationship Id="rId41" Type="http://schemas.openxmlformats.org/officeDocument/2006/relationships/image" Target="media/image23.gi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weraddress.powershift.jp/author/poweraddress/" TargetMode="External"/><Relationship Id="rId11" Type="http://schemas.openxmlformats.org/officeDocument/2006/relationships/hyperlink" Target="http://poweraddress.powershift.jp/files/2010/09/file_import_export_03.jpg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qa.support.sony.jp/solution/S0007270003575/" TargetMode="External"/><Relationship Id="rId37" Type="http://schemas.openxmlformats.org/officeDocument/2006/relationships/image" Target="media/image20.gif"/><Relationship Id="rId40" Type="http://schemas.openxmlformats.org/officeDocument/2006/relationships/image" Target="media/image22.gif"/><Relationship Id="rId45" Type="http://schemas.openxmlformats.org/officeDocument/2006/relationships/image" Target="media/image27.gif"/><Relationship Id="rId53" Type="http://schemas.openxmlformats.org/officeDocument/2006/relationships/fontTable" Target="fontTable.xml"/><Relationship Id="rId5" Type="http://schemas.openxmlformats.org/officeDocument/2006/relationships/hyperlink" Target="http://poweraddress.powershift.jp/2010/09/08/outlook-2010-export/" TargetMode="External"/><Relationship Id="rId15" Type="http://schemas.openxmlformats.org/officeDocument/2006/relationships/hyperlink" Target="http://poweraddress.powershift.jp/files/2010/09/file_import_export_05.jpg" TargetMode="External"/><Relationship Id="rId23" Type="http://schemas.openxmlformats.org/officeDocument/2006/relationships/hyperlink" Target="http://poweraddress.powershift.jp/files/2010/09/file_import_export_09.jpg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9.gif"/><Relationship Id="rId49" Type="http://schemas.openxmlformats.org/officeDocument/2006/relationships/hyperlink" Target="http://www.syson.co.jp/TechNote/2012/03/outlook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oweraddress.powershift.jp/files/2010/09/file_import_export_07.jpg" TargetMode="External"/><Relationship Id="rId31" Type="http://schemas.openxmlformats.org/officeDocument/2006/relationships/image" Target="media/image15.gif"/><Relationship Id="rId44" Type="http://schemas.openxmlformats.org/officeDocument/2006/relationships/image" Target="media/image26.gif"/><Relationship Id="rId52" Type="http://schemas.openxmlformats.org/officeDocument/2006/relationships/hyperlink" Target="http://www.syson.co.jp/TechNote/2012/03/outlook_2010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eraddress.powershift.jp/files/2010/09/file_import_export_0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gif"/><Relationship Id="rId30" Type="http://schemas.openxmlformats.org/officeDocument/2006/relationships/image" Target="media/image14.gif"/><Relationship Id="rId35" Type="http://schemas.openxmlformats.org/officeDocument/2006/relationships/image" Target="media/image18.gif"/><Relationship Id="rId43" Type="http://schemas.openxmlformats.org/officeDocument/2006/relationships/image" Target="media/image25.gif"/><Relationship Id="rId48" Type="http://schemas.openxmlformats.org/officeDocument/2006/relationships/hyperlink" Target="http://www.syson.co.jp/TechNote/2012/03/auiphoneios51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syson.co.jp/TechNot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2013-03-15T03:27:00Z</dcterms:created>
  <dcterms:modified xsi:type="dcterms:W3CDTF">2013-03-15T03:46:00Z</dcterms:modified>
</cp:coreProperties>
</file>